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цифровой аналитики финансовой отчетности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D15B43A" w:rsidR="00C52FB4" w:rsidRPr="00352B6F" w:rsidRDefault="00C35509" w:rsidP="00C35509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5F92E3" w:rsidR="00A77598" w:rsidRPr="006F47F2" w:rsidRDefault="006F47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23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3B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123B7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F123B7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  <w:tr w:rsidR="007A7979" w:rsidRPr="007A7979" w14:paraId="661F4164" w14:textId="77777777" w:rsidTr="00ED54AA">
        <w:tc>
          <w:tcPr>
            <w:tcW w:w="9345" w:type="dxa"/>
          </w:tcPr>
          <w:p w14:paraId="3506EF83" w14:textId="77777777" w:rsidR="007A7979" w:rsidRPr="00F123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3B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123B7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F123B7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992B34A" w:rsidR="004475DA" w:rsidRPr="00D001F7" w:rsidRDefault="00D001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2971898" w:rsidR="004475DA" w:rsidRPr="00D001F7" w:rsidRDefault="00D001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17CB4E1" w:rsidR="0092300D" w:rsidRPr="00D001F7" w:rsidRDefault="00D001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CD1F3A0" w:rsidR="0092300D" w:rsidRPr="00D001F7" w:rsidRDefault="00D001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27D2F32" w:rsidR="0092300D" w:rsidRPr="00D001F7" w:rsidRDefault="00D001F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4C5AB70" w:rsidR="0092300D" w:rsidRPr="00D001F7" w:rsidRDefault="00D001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37DE44" w:rsidR="004475DA" w:rsidRPr="006F47F2" w:rsidRDefault="006F47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3CDFE4" w14:textId="77777777" w:rsidR="00F123B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55134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_Toc199755134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3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6B661633" w14:textId="77777777" w:rsidR="00F123B7" w:rsidRDefault="00A72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5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_Toc199755135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3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466EA3B4" w14:textId="77777777" w:rsidR="00F123B7" w:rsidRDefault="00A72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6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_Toc199755136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3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1D8B0FED" w14:textId="77777777" w:rsidR="00F123B7" w:rsidRDefault="00A72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7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_Toc199755137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4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7AEEC146" w14:textId="77777777" w:rsidR="00F123B7" w:rsidRDefault="00A72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8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_Toc199755138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4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347993E4" w14:textId="77777777" w:rsidR="00F123B7" w:rsidRDefault="00A72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9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_Toc199755139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5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372B563D" w14:textId="77777777" w:rsidR="00F123B7" w:rsidRDefault="00A72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0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_Toc199755140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6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149835C8" w14:textId="77777777" w:rsidR="00F123B7" w:rsidRDefault="00A72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1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_Toc199755141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6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2E540868" w14:textId="77777777" w:rsidR="00F123B7" w:rsidRDefault="00A72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2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_Toc199755142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7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68D353F2" w14:textId="77777777" w:rsidR="00F123B7" w:rsidRDefault="00A72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3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_Toc199755143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8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0E4866C6" w14:textId="77777777" w:rsidR="00F123B7" w:rsidRDefault="00A72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4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_Toc199755144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9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0A9B7713" w14:textId="77777777" w:rsidR="00F123B7" w:rsidRDefault="00A72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5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_Toc199755145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11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0933CFC6" w14:textId="77777777" w:rsidR="00F123B7" w:rsidRDefault="00A72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6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_Toc199755146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11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23B6976D" w14:textId="77777777" w:rsidR="00F123B7" w:rsidRDefault="00A72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7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_Toc199755147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11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2EDC08CA" w14:textId="77777777" w:rsidR="00F123B7" w:rsidRDefault="00A72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8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_Toc199755148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11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4A49FF34" w14:textId="77777777" w:rsidR="00F123B7" w:rsidRDefault="00A72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9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_Toc199755149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12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13D05538" w14:textId="77777777" w:rsidR="00F123B7" w:rsidRDefault="00A72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50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_Toc199755150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12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3A620B54" w14:textId="77777777" w:rsidR="00F123B7" w:rsidRDefault="00A72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51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_Toc199755151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12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755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экономической интерпретации и аналитической оценки данных финансовой отчётности и их практического использования с использованием современных информационных технологий в процессе принятия обоснованных организационно-управленческих решений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755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цифровой аналитики финансовой отчетности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755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F123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23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123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23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23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23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123B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123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123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23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23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lang w:bidi="ru-RU"/>
              </w:rPr>
              <w:t>ПК-4.1 - Анализирует финансовую и управленческую отчетность организации с использованием информационных технологий, рассчитывает и анализирует экономические показатели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23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23B7">
              <w:rPr>
                <w:rFonts w:ascii="Times New Roman" w:hAnsi="Times New Roman" w:cs="Times New Roman"/>
              </w:rPr>
              <w:t>нормативное регулирование, состав, содержание, элементы и правила составления финансовой и управленческой отчетности.</w:t>
            </w:r>
            <w:r w:rsidRPr="00F123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23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23B7">
              <w:rPr>
                <w:rFonts w:ascii="Times New Roman" w:hAnsi="Times New Roman" w:cs="Times New Roman"/>
              </w:rPr>
              <w:t>систематизировать информацию, содержащуюся в финансовой и управленческой отчетности, с целью цифровой аналитики бизнес-процессов коммерческой организации</w:t>
            </w:r>
            <w:proofErr w:type="gramStart"/>
            <w:r w:rsidR="00FD518F" w:rsidRPr="00F123B7">
              <w:rPr>
                <w:rFonts w:ascii="Times New Roman" w:hAnsi="Times New Roman" w:cs="Times New Roman"/>
              </w:rPr>
              <w:t>.</w:t>
            </w:r>
            <w:r w:rsidRPr="00F123B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123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23B7">
              <w:rPr>
                <w:rFonts w:ascii="Times New Roman" w:hAnsi="Times New Roman" w:cs="Times New Roman"/>
              </w:rPr>
              <w:t>традиционными и современными методами и приемами расчета анализа показателей финансово-хозяйственной деятельности коммерческих организаций в цифровой среде</w:t>
            </w:r>
            <w:proofErr w:type="gramStart"/>
            <w:r w:rsidR="00FD518F" w:rsidRPr="00F123B7">
              <w:rPr>
                <w:rFonts w:ascii="Times New Roman" w:hAnsi="Times New Roman" w:cs="Times New Roman"/>
              </w:rPr>
              <w:t>.</w:t>
            </w:r>
            <w:r w:rsidRPr="00F123B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123B7" w14:paraId="53A6761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C7A22" w14:textId="77777777" w:rsidR="00751095" w:rsidRPr="00F123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F123B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23B7">
              <w:rPr>
                <w:rFonts w:ascii="Times New Roman" w:hAnsi="Times New Roman" w:cs="Times New Roman"/>
              </w:rPr>
              <w:t xml:space="preserve"> использовать 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5E44" w14:textId="77777777" w:rsidR="00751095" w:rsidRPr="00F123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lang w:bidi="ru-RU"/>
              </w:rPr>
              <w:t>ПК-6.2 - Осуществляет обработку информации с применением современных информационных технологий, включая, анализ данных и визуальное представление результатов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B3077" w14:textId="77777777" w:rsidR="00751095" w:rsidRPr="00F123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23B7">
              <w:rPr>
                <w:rFonts w:ascii="Times New Roman" w:hAnsi="Times New Roman" w:cs="Times New Roman"/>
              </w:rPr>
              <w:t>современные технологии систематизации и обработки аналитической информации, включая методы визуального моделирования, при описании бизнес-процессов с целью их проектирования и осуществления контроля.</w:t>
            </w:r>
            <w:r w:rsidRPr="00F123B7">
              <w:rPr>
                <w:rFonts w:ascii="Times New Roman" w:hAnsi="Times New Roman" w:cs="Times New Roman"/>
              </w:rPr>
              <w:t xml:space="preserve"> </w:t>
            </w:r>
          </w:p>
          <w:p w14:paraId="6BDF364B" w14:textId="77777777" w:rsidR="00751095" w:rsidRPr="00F123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23B7">
              <w:rPr>
                <w:rFonts w:ascii="Times New Roman" w:hAnsi="Times New Roman" w:cs="Times New Roman"/>
              </w:rPr>
              <w:t>применять современные  информационные технологии при обработке аналитической информации, содержащейся в финансовой и управленческой отчетности, при анализе результатов бизнес-процессов</w:t>
            </w:r>
            <w:proofErr w:type="gramStart"/>
            <w:r w:rsidR="00FD518F" w:rsidRPr="00F123B7">
              <w:rPr>
                <w:rFonts w:ascii="Times New Roman" w:hAnsi="Times New Roman" w:cs="Times New Roman"/>
              </w:rPr>
              <w:t>.</w:t>
            </w:r>
            <w:r w:rsidRPr="00F123B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D32DF1E" w14:textId="77777777" w:rsidR="00751095" w:rsidRPr="00F123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23B7">
              <w:rPr>
                <w:rFonts w:ascii="Times New Roman" w:hAnsi="Times New Roman" w:cs="Times New Roman"/>
              </w:rPr>
              <w:t>методами систематизации и обработки данных информационных источников в процессе использования современных информационных технологий при прогнозировании эффективности бизнес-процессов</w:t>
            </w:r>
            <w:proofErr w:type="gramStart"/>
            <w:r w:rsidR="00FD518F" w:rsidRPr="00F123B7">
              <w:rPr>
                <w:rFonts w:ascii="Times New Roman" w:hAnsi="Times New Roman" w:cs="Times New Roman"/>
              </w:rPr>
              <w:t>.</w:t>
            </w:r>
            <w:r w:rsidRPr="00F123B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123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7551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методические основы  анализа финансовой отчётности.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отчётности как источника информации об имущественном положении и финансовых результатах деятельности  коммерческой организации. Состав и содержание бухгалтерской (финансовой) отчётности. Предмет, цели, задачи и методический инструментарий аналитики финансовой отчётности.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159C5C0" w:rsidR="004475DA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C283563" w:rsidR="004475DA" w:rsidRPr="00352B6F" w:rsidRDefault="00D001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D001F7" w:rsidRPr="005B37A7" w14:paraId="61078B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E05E3" w14:textId="77777777" w:rsidR="00D001F7" w:rsidRPr="00352B6F" w:rsidRDefault="00D001F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2. Анализ данных бухгалтерского баланса и отчёта об изменениях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496A8" w14:textId="77777777" w:rsidR="00D001F7" w:rsidRPr="00352B6F" w:rsidRDefault="00D001F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цифрового анализа финансовой стабильности и деловой активности организации по данным отчётности. Методы интегральной (рейтинговой) оценки уровня финансового положения экономического субъекта.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45F8E" w14:textId="45416230" w:rsidR="00D001F7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A2B117" w14:textId="4C0436BC" w:rsidR="00D001F7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08569" w14:textId="77777777" w:rsidR="00D001F7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B06FA" w14:textId="60FAB5FD" w:rsidR="00D001F7" w:rsidRPr="00352B6F" w:rsidRDefault="00D001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D001F7" w:rsidRPr="005B37A7" w14:paraId="3CADAB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2940B" w14:textId="77777777" w:rsidR="00D001F7" w:rsidRPr="00352B6F" w:rsidRDefault="00D001F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данных отчёта о финансовых результатах.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6651B" w14:textId="77777777" w:rsidR="00D001F7" w:rsidRPr="00352B6F" w:rsidRDefault="00D001F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Методические приёмы факторного анализа абсолютных и относительных показателей финансовой результативности коммерческой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18112" w14:textId="30FBCC15" w:rsidR="00D001F7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E15538" w14:textId="58B497EC" w:rsidR="00D001F7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F42B2" w14:textId="77777777" w:rsidR="00D001F7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EA285" w14:textId="4FB78363" w:rsidR="00D001F7" w:rsidRPr="00352B6F" w:rsidRDefault="00D001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D001F7" w:rsidRPr="005B37A7" w14:paraId="0D1BCA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A85963" w14:textId="77777777" w:rsidR="00D001F7" w:rsidRPr="00352B6F" w:rsidRDefault="00D001F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данных отчёта о движении денежных средств.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A2C10" w14:textId="77777777" w:rsidR="00D001F7" w:rsidRPr="00352B6F" w:rsidRDefault="00D001F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Целевое назначение отчёта. Прямой и косвенный методы анализа данных отчёта. Оценка эффективности  денежного потока от текущих, инвестиционных и финансовых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960D0" w14:textId="5F84D759" w:rsidR="00D001F7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040744" w14:textId="23351978" w:rsidR="00D001F7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7B7A3" w14:textId="77777777" w:rsidR="00D001F7" w:rsidRPr="00352B6F" w:rsidRDefault="00D001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CAC53" w14:textId="5FD60072" w:rsidR="00D001F7" w:rsidRPr="00352B6F" w:rsidRDefault="00D001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FDC718B" w:rsidR="00CA7DE7" w:rsidRPr="00352B6F" w:rsidRDefault="00D001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D505856" w:rsidR="00CA7DE7" w:rsidRPr="00352B6F" w:rsidRDefault="00D001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ECF03A7" w:rsidR="00CA7DE7" w:rsidRPr="00352B6F" w:rsidRDefault="00D001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5513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55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2022. —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https://urait.ru/bcode/509448</w:t>
              </w:r>
            </w:hyperlink>
          </w:p>
        </w:tc>
      </w:tr>
      <w:tr w:rsidR="00262CF0" w:rsidRPr="007E6725" w14:paraId="1EBE65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2B4B92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2021.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FF1B12" w14:textId="77777777" w:rsidR="00262CF0" w:rsidRPr="007E6725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https://urait.ru/bcode/468910</w:t>
              </w:r>
            </w:hyperlink>
          </w:p>
        </w:tc>
      </w:tr>
      <w:tr w:rsidR="00262CF0" w:rsidRPr="007E6725" w14:paraId="30FC86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3A191A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Казакова, Н. А.  Финансовый анализ в 2 ч. Часть 1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Казакова. — 2-е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2021. — 297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E1AED3" w14:textId="77777777" w:rsidR="00262CF0" w:rsidRPr="007E6725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https://urait.ru/bcode/475006</w:t>
              </w:r>
            </w:hyperlink>
          </w:p>
        </w:tc>
      </w:tr>
      <w:tr w:rsidR="00262CF0" w:rsidRPr="007E6725" w14:paraId="1C9758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CE4DDB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Казакова, Н. А.  Финансовый анализ в 2 ч. Часть 2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Казакова. — 2-е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2021.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8DC3A5" w14:textId="77777777" w:rsidR="00262CF0" w:rsidRPr="007E6725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https://urait.ru/bcode/475007</w:t>
              </w:r>
            </w:hyperlink>
          </w:p>
        </w:tc>
      </w:tr>
      <w:tr w:rsidR="00262CF0" w:rsidRPr="007E6725" w14:paraId="7BDB60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366B5D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Илышева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Н. Н. Анализ финансовой отчетности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 Н.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Илышева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С. И. Крылов. -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Финансы и Статистика, 2021. - 370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C1C625" w14:textId="77777777" w:rsidR="00262CF0" w:rsidRPr="00F123B7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https://znanium.com/catalog/product/1494324   </w:t>
              </w:r>
            </w:hyperlink>
          </w:p>
        </w:tc>
      </w:tr>
      <w:tr w:rsidR="00262CF0" w:rsidRPr="007E6725" w14:paraId="771F20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1EB4B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Анализ финансовой отчетности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М.А. Вахрушиной. — 4-е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2021. — 434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4C6081" w14:textId="77777777" w:rsidR="00262CF0" w:rsidRPr="00F123B7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https://znanium.com/catalog/product/1230420</w:t>
              </w:r>
            </w:hyperlink>
          </w:p>
        </w:tc>
      </w:tr>
      <w:tr w:rsidR="00262CF0" w:rsidRPr="00D001F7" w14:paraId="1D1426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E61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Таюрская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Е. И. Анализ финансовой отчетности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формирования отчета о движении денежных средств : учебное пособие / Е. И.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Таюрская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НИТУ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МИСиС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», 2018. - 64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347FB5" w14:textId="77777777" w:rsidR="00262CF0" w:rsidRPr="007E6725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F123B7">
                <w:rPr>
                  <w:color w:val="00008B"/>
                  <w:u w:val="single"/>
                  <w:lang w:val="en-US"/>
                </w:rPr>
                <w:t>https://znanium.com/catalog/product/1257436</w:t>
              </w:r>
            </w:hyperlink>
          </w:p>
        </w:tc>
      </w:tr>
      <w:tr w:rsidR="00262CF0" w:rsidRPr="007E6725" w14:paraId="2D745F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0CA298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Н. С. Анализ финансовой отчетности, составленной по МСФО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 С.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2021. — 276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67B48" w14:textId="77777777" w:rsidR="00262CF0" w:rsidRPr="00F123B7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https://znanium.com/catalog/product/1121571   </w:t>
              </w:r>
            </w:hyperlink>
          </w:p>
        </w:tc>
      </w:tr>
      <w:tr w:rsidR="00262CF0" w:rsidRPr="007E6725" w14:paraId="27245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97C52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Панкова, С. В. Практикум по анализу бухгалтерской (финансовой) отчетности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С.В. Панкова, Т.В. Андреева, Т.В. Романова.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734B81" w14:textId="77777777" w:rsidR="00262CF0" w:rsidRPr="00F123B7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https://znanium.com/catalog/product/1255456</w:t>
              </w:r>
            </w:hyperlink>
          </w:p>
        </w:tc>
      </w:tr>
      <w:tr w:rsidR="00262CF0" w:rsidRPr="007E6725" w14:paraId="2DE0ED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DFAE9D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Олькова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А. Е. Основы анализа финансовой отчетности предприятия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А. Е.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Олькова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«Дело» РАНХиГС,2018. - 64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3A7D2D" w14:textId="77777777" w:rsidR="00262CF0" w:rsidRPr="00F123B7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 xml:space="preserve">https://znanium.com/catalog/product/1085542   </w:t>
              </w:r>
            </w:hyperlink>
          </w:p>
        </w:tc>
      </w:tr>
      <w:tr w:rsidR="00262CF0" w:rsidRPr="007E6725" w14:paraId="585D0C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008241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Куприянова, Л. М. Финансовый анализ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Л.М. Куприянова.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91B86E" w14:textId="77777777" w:rsidR="00262CF0" w:rsidRPr="00F123B7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 xml:space="preserve">https://znanium.com/catalog/product/1655068   </w:t>
              </w:r>
            </w:hyperlink>
          </w:p>
        </w:tc>
      </w:tr>
      <w:tr w:rsidR="00262CF0" w:rsidRPr="00D001F7" w14:paraId="684CFD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A27D7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Н. С. Финансовый анализ деятельности организации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Н.С.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2021.—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44F24" w14:textId="77777777" w:rsidR="00262CF0" w:rsidRPr="007E6725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F123B7">
                <w:rPr>
                  <w:color w:val="00008B"/>
                  <w:u w:val="single"/>
                  <w:lang w:val="en-US"/>
                </w:rPr>
                <w:t xml:space="preserve">https://znanium.com/catalog/product/1233657   </w:t>
              </w:r>
            </w:hyperlink>
          </w:p>
        </w:tc>
      </w:tr>
      <w:tr w:rsidR="00262CF0" w:rsidRPr="007E6725" w14:paraId="54158B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98C2A4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Казакова, Н. А. Финансы и финансовый анализ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Н.А. Казакова, В.Г.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Когденко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М.В. Мельник.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7008FC" w14:textId="77777777" w:rsidR="00262CF0" w:rsidRPr="00F123B7" w:rsidRDefault="00A721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4" w:history="1">
              <w:r w:rsidR="00984247">
                <w:rPr>
                  <w:color w:val="00008B"/>
                  <w:u w:val="single"/>
                </w:rPr>
                <w:t xml:space="preserve">https://znanium.com/catalog/product/1242227 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55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2C1D6B" w14:textId="77777777" w:rsidTr="007B550D">
        <w:tc>
          <w:tcPr>
            <w:tcW w:w="9345" w:type="dxa"/>
          </w:tcPr>
          <w:p w14:paraId="599C6D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37B485" w14:textId="77777777" w:rsidTr="007B550D">
        <w:tc>
          <w:tcPr>
            <w:tcW w:w="9345" w:type="dxa"/>
          </w:tcPr>
          <w:p w14:paraId="74717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8E6BC2" w14:textId="77777777" w:rsidTr="007B550D">
        <w:tc>
          <w:tcPr>
            <w:tcW w:w="9345" w:type="dxa"/>
          </w:tcPr>
          <w:p w14:paraId="111519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51E6FB" w14:textId="77777777" w:rsidTr="007B550D">
        <w:tc>
          <w:tcPr>
            <w:tcW w:w="9345" w:type="dxa"/>
          </w:tcPr>
          <w:p w14:paraId="7FC8D2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55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21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55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23B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23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23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23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23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23B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23B7">
              <w:rPr>
                <w:sz w:val="22"/>
                <w:szCs w:val="22"/>
              </w:rPr>
              <w:t>комплексом</w:t>
            </w:r>
            <w:proofErr w:type="gramStart"/>
            <w:r w:rsidRPr="00F123B7">
              <w:rPr>
                <w:sz w:val="22"/>
                <w:szCs w:val="22"/>
              </w:rPr>
              <w:t>.С</w:t>
            </w:r>
            <w:proofErr w:type="gramEnd"/>
            <w:r w:rsidRPr="00F123B7">
              <w:rPr>
                <w:sz w:val="22"/>
                <w:szCs w:val="22"/>
              </w:rPr>
              <w:t>пециализированная</w:t>
            </w:r>
            <w:proofErr w:type="spellEnd"/>
            <w:r w:rsidRPr="00F123B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23B7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123B7">
              <w:rPr>
                <w:sz w:val="22"/>
                <w:szCs w:val="22"/>
                <w:lang w:val="en-US"/>
              </w:rPr>
              <w:t>Intel</w:t>
            </w:r>
            <w:r w:rsidRPr="00F123B7">
              <w:rPr>
                <w:sz w:val="22"/>
                <w:szCs w:val="22"/>
              </w:rPr>
              <w:t xml:space="preserve">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3B7">
              <w:rPr>
                <w:sz w:val="22"/>
                <w:szCs w:val="22"/>
              </w:rPr>
              <w:t xml:space="preserve">3-2100 2.4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23B7">
              <w:rPr>
                <w:sz w:val="22"/>
                <w:szCs w:val="22"/>
              </w:rPr>
              <w:t>/500/4/</w:t>
            </w:r>
            <w:r w:rsidRPr="00F123B7">
              <w:rPr>
                <w:sz w:val="22"/>
                <w:szCs w:val="22"/>
                <w:lang w:val="en-US"/>
              </w:rPr>
              <w:t>Acer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V</w:t>
            </w:r>
            <w:r w:rsidRPr="00F123B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123B7">
              <w:rPr>
                <w:sz w:val="22"/>
                <w:szCs w:val="22"/>
                <w:lang w:val="en-US"/>
              </w:rPr>
              <w:t>Panasonic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PT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VX</w:t>
            </w:r>
            <w:r w:rsidRPr="00F123B7">
              <w:rPr>
                <w:sz w:val="22"/>
                <w:szCs w:val="22"/>
              </w:rPr>
              <w:t>610</w:t>
            </w:r>
            <w:r w:rsidRPr="00F123B7">
              <w:rPr>
                <w:sz w:val="22"/>
                <w:szCs w:val="22"/>
                <w:lang w:val="en-US"/>
              </w:rPr>
              <w:t>E</w:t>
            </w:r>
            <w:r w:rsidRPr="00F123B7">
              <w:rPr>
                <w:sz w:val="22"/>
                <w:szCs w:val="22"/>
              </w:rPr>
              <w:t xml:space="preserve"> - 1</w:t>
            </w:r>
            <w:proofErr w:type="gramEnd"/>
            <w:r w:rsidRPr="00F123B7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Champion</w:t>
            </w:r>
            <w:r w:rsidRPr="00F123B7">
              <w:rPr>
                <w:sz w:val="22"/>
                <w:szCs w:val="22"/>
              </w:rPr>
              <w:t xml:space="preserve"> 244х183см (</w:t>
            </w:r>
            <w:r w:rsidRPr="00F123B7">
              <w:rPr>
                <w:sz w:val="22"/>
                <w:szCs w:val="22"/>
                <w:lang w:val="en-US"/>
              </w:rPr>
              <w:t>SCM</w:t>
            </w:r>
            <w:r w:rsidRPr="00F123B7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MASK</w:t>
            </w:r>
            <w:r w:rsidRPr="00F123B7">
              <w:rPr>
                <w:sz w:val="22"/>
                <w:szCs w:val="22"/>
              </w:rPr>
              <w:t>6</w:t>
            </w:r>
            <w:r w:rsidRPr="00F123B7">
              <w:rPr>
                <w:sz w:val="22"/>
                <w:szCs w:val="22"/>
                <w:lang w:val="en-US"/>
              </w:rPr>
              <w:t>T</w:t>
            </w:r>
            <w:r w:rsidRPr="00F123B7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3B7" w14:paraId="7D586C8E" w14:textId="77777777" w:rsidTr="008416EB">
        <w:tc>
          <w:tcPr>
            <w:tcW w:w="7797" w:type="dxa"/>
            <w:shd w:val="clear" w:color="auto" w:fill="auto"/>
          </w:tcPr>
          <w:p w14:paraId="1F170D44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123B7">
              <w:rPr>
                <w:sz w:val="22"/>
                <w:szCs w:val="22"/>
              </w:rPr>
              <w:t>комплекс</w:t>
            </w:r>
            <w:proofErr w:type="gramStart"/>
            <w:r w:rsidRPr="00F123B7">
              <w:rPr>
                <w:sz w:val="22"/>
                <w:szCs w:val="22"/>
              </w:rPr>
              <w:t>"С</w:t>
            </w:r>
            <w:proofErr w:type="gramEnd"/>
            <w:r w:rsidRPr="00F123B7">
              <w:rPr>
                <w:sz w:val="22"/>
                <w:szCs w:val="22"/>
              </w:rPr>
              <w:t>пециализированная</w:t>
            </w:r>
            <w:proofErr w:type="spellEnd"/>
            <w:r w:rsidRPr="00F123B7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123B7">
              <w:rPr>
                <w:sz w:val="22"/>
                <w:szCs w:val="22"/>
              </w:rPr>
              <w:t>кресела</w:t>
            </w:r>
            <w:proofErr w:type="spellEnd"/>
            <w:r w:rsidRPr="00F123B7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123B7">
              <w:rPr>
                <w:sz w:val="22"/>
                <w:szCs w:val="22"/>
              </w:rPr>
              <w:t>.К</w:t>
            </w:r>
            <w:proofErr w:type="gramEnd"/>
            <w:r w:rsidRPr="00F123B7">
              <w:rPr>
                <w:sz w:val="22"/>
                <w:szCs w:val="22"/>
              </w:rPr>
              <w:t xml:space="preserve">омпьютер </w:t>
            </w:r>
            <w:r w:rsidRPr="00F123B7">
              <w:rPr>
                <w:sz w:val="22"/>
                <w:szCs w:val="22"/>
                <w:lang w:val="en-US"/>
              </w:rPr>
              <w:t>Intel</w:t>
            </w:r>
            <w:r w:rsidRPr="00F123B7">
              <w:rPr>
                <w:sz w:val="22"/>
                <w:szCs w:val="22"/>
              </w:rPr>
              <w:t xml:space="preserve">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3B7">
              <w:rPr>
                <w:sz w:val="22"/>
                <w:szCs w:val="22"/>
              </w:rPr>
              <w:t xml:space="preserve">5 4460/1Тб/8Гб/монитор </w:t>
            </w:r>
            <w:r w:rsidRPr="00F123B7">
              <w:rPr>
                <w:sz w:val="22"/>
                <w:szCs w:val="22"/>
                <w:lang w:val="en-US"/>
              </w:rPr>
              <w:t>Samsung</w:t>
            </w:r>
            <w:r w:rsidRPr="00F123B7">
              <w:rPr>
                <w:sz w:val="22"/>
                <w:szCs w:val="22"/>
              </w:rPr>
              <w:t xml:space="preserve"> 23" - 1 шт., Компьютер </w:t>
            </w:r>
            <w:r w:rsidRPr="00F123B7">
              <w:rPr>
                <w:sz w:val="22"/>
                <w:szCs w:val="22"/>
                <w:lang w:val="en-US"/>
              </w:rPr>
              <w:t>Intel</w:t>
            </w:r>
            <w:r w:rsidRPr="00F123B7">
              <w:rPr>
                <w:sz w:val="22"/>
                <w:szCs w:val="22"/>
              </w:rPr>
              <w:t xml:space="preserve">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3B7">
              <w:rPr>
                <w:sz w:val="22"/>
                <w:szCs w:val="22"/>
              </w:rPr>
              <w:t xml:space="preserve">5 4460/1Тб/8Гб/ монитор </w:t>
            </w:r>
            <w:r w:rsidRPr="00F123B7">
              <w:rPr>
                <w:sz w:val="22"/>
                <w:szCs w:val="22"/>
                <w:lang w:val="en-US"/>
              </w:rPr>
              <w:t>Samsung</w:t>
            </w:r>
            <w:r w:rsidRPr="00F123B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64BAA0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3B7" w14:paraId="1960C345" w14:textId="77777777" w:rsidTr="008416EB">
        <w:tc>
          <w:tcPr>
            <w:tcW w:w="7797" w:type="dxa"/>
            <w:shd w:val="clear" w:color="auto" w:fill="auto"/>
          </w:tcPr>
          <w:p w14:paraId="44497B06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23B7">
              <w:rPr>
                <w:sz w:val="22"/>
                <w:szCs w:val="22"/>
              </w:rPr>
              <w:t>комплексом</w:t>
            </w:r>
            <w:proofErr w:type="gramStart"/>
            <w:r w:rsidRPr="00F123B7">
              <w:rPr>
                <w:sz w:val="22"/>
                <w:szCs w:val="22"/>
              </w:rPr>
              <w:t>.С</w:t>
            </w:r>
            <w:proofErr w:type="gramEnd"/>
            <w:r w:rsidRPr="00F123B7">
              <w:rPr>
                <w:sz w:val="22"/>
                <w:szCs w:val="22"/>
              </w:rPr>
              <w:t>пециализированная</w:t>
            </w:r>
            <w:proofErr w:type="spellEnd"/>
            <w:r w:rsidRPr="00F123B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23B7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F123B7">
              <w:rPr>
                <w:sz w:val="22"/>
                <w:szCs w:val="22"/>
              </w:rPr>
              <w:t xml:space="preserve"> Ноутбук </w:t>
            </w:r>
            <w:r w:rsidRPr="00F123B7">
              <w:rPr>
                <w:sz w:val="22"/>
                <w:szCs w:val="22"/>
                <w:lang w:val="en-US"/>
              </w:rPr>
              <w:t>HP</w:t>
            </w:r>
            <w:r w:rsidRPr="00F123B7">
              <w:rPr>
                <w:sz w:val="22"/>
                <w:szCs w:val="22"/>
              </w:rPr>
              <w:t xml:space="preserve"> 250 </w:t>
            </w:r>
            <w:r w:rsidRPr="00F123B7">
              <w:rPr>
                <w:sz w:val="22"/>
                <w:szCs w:val="22"/>
                <w:lang w:val="en-US"/>
              </w:rPr>
              <w:t>G</w:t>
            </w:r>
            <w:r w:rsidRPr="00F123B7">
              <w:rPr>
                <w:sz w:val="22"/>
                <w:szCs w:val="22"/>
              </w:rPr>
              <w:t>6 1</w:t>
            </w:r>
            <w:r w:rsidRPr="00F123B7">
              <w:rPr>
                <w:sz w:val="22"/>
                <w:szCs w:val="22"/>
                <w:lang w:val="en-US"/>
              </w:rPr>
              <w:t>WY</w:t>
            </w:r>
            <w:r w:rsidRPr="00F123B7">
              <w:rPr>
                <w:sz w:val="22"/>
                <w:szCs w:val="22"/>
              </w:rPr>
              <w:t>58</w:t>
            </w:r>
            <w:r w:rsidRPr="00F123B7">
              <w:rPr>
                <w:sz w:val="22"/>
                <w:szCs w:val="22"/>
                <w:lang w:val="en-US"/>
              </w:rPr>
              <w:t>EA</w:t>
            </w:r>
            <w:r w:rsidRPr="00F123B7">
              <w:rPr>
                <w:sz w:val="22"/>
                <w:szCs w:val="22"/>
              </w:rPr>
              <w:t xml:space="preserve">, Мультимедийный проектор </w:t>
            </w:r>
            <w:r w:rsidRPr="00F123B7">
              <w:rPr>
                <w:sz w:val="22"/>
                <w:szCs w:val="22"/>
                <w:lang w:val="en-US"/>
              </w:rPr>
              <w:t>LG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PF</w:t>
            </w:r>
            <w:r w:rsidRPr="00F123B7">
              <w:rPr>
                <w:sz w:val="22"/>
                <w:szCs w:val="22"/>
              </w:rPr>
              <w:t>1500</w:t>
            </w:r>
            <w:r w:rsidRPr="00F123B7">
              <w:rPr>
                <w:sz w:val="22"/>
                <w:szCs w:val="22"/>
                <w:lang w:val="en-US"/>
              </w:rPr>
              <w:t>G</w:t>
            </w:r>
            <w:r w:rsidRPr="00F123B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015D2F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3B7" w14:paraId="58C2BAF5" w14:textId="77777777" w:rsidTr="008416EB">
        <w:tc>
          <w:tcPr>
            <w:tcW w:w="7797" w:type="dxa"/>
            <w:shd w:val="clear" w:color="auto" w:fill="auto"/>
          </w:tcPr>
          <w:p w14:paraId="302FF6D3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23B7">
              <w:rPr>
                <w:sz w:val="22"/>
                <w:szCs w:val="22"/>
              </w:rPr>
              <w:t>комплексом</w:t>
            </w:r>
            <w:proofErr w:type="gramStart"/>
            <w:r w:rsidRPr="00F123B7">
              <w:rPr>
                <w:sz w:val="22"/>
                <w:szCs w:val="22"/>
              </w:rPr>
              <w:t>.С</w:t>
            </w:r>
            <w:proofErr w:type="gramEnd"/>
            <w:r w:rsidRPr="00F123B7">
              <w:rPr>
                <w:sz w:val="22"/>
                <w:szCs w:val="22"/>
              </w:rPr>
              <w:t>пециализированная</w:t>
            </w:r>
            <w:proofErr w:type="spellEnd"/>
            <w:r w:rsidRPr="00F123B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23B7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3B7">
              <w:rPr>
                <w:sz w:val="22"/>
                <w:szCs w:val="22"/>
              </w:rPr>
              <w:t>5-8400/8</w:t>
            </w:r>
            <w:r w:rsidRPr="00F123B7">
              <w:rPr>
                <w:sz w:val="22"/>
                <w:szCs w:val="22"/>
                <w:lang w:val="en-US"/>
              </w:rPr>
              <w:t>GB</w:t>
            </w:r>
            <w:r w:rsidRPr="00F123B7">
              <w:rPr>
                <w:sz w:val="22"/>
                <w:szCs w:val="22"/>
              </w:rPr>
              <w:t>/500</w:t>
            </w:r>
            <w:r w:rsidRPr="00F123B7">
              <w:rPr>
                <w:sz w:val="22"/>
                <w:szCs w:val="22"/>
                <w:lang w:val="en-US"/>
              </w:rPr>
              <w:t>GB</w:t>
            </w:r>
            <w:r w:rsidRPr="00F123B7">
              <w:rPr>
                <w:sz w:val="22"/>
                <w:szCs w:val="22"/>
              </w:rPr>
              <w:t>_</w:t>
            </w:r>
            <w:r w:rsidRPr="00F123B7">
              <w:rPr>
                <w:sz w:val="22"/>
                <w:szCs w:val="22"/>
                <w:lang w:val="en-US"/>
              </w:rPr>
              <w:t>SSD</w:t>
            </w:r>
            <w:r w:rsidRPr="00F123B7">
              <w:rPr>
                <w:sz w:val="22"/>
                <w:szCs w:val="22"/>
              </w:rPr>
              <w:t>/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VA</w:t>
            </w:r>
            <w:r w:rsidRPr="00F123B7">
              <w:rPr>
                <w:sz w:val="22"/>
                <w:szCs w:val="22"/>
              </w:rPr>
              <w:t>2410-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123B7">
              <w:rPr>
                <w:sz w:val="22"/>
                <w:szCs w:val="22"/>
              </w:rPr>
              <w:t xml:space="preserve"> -34 шт., Коммутатор </w:t>
            </w:r>
            <w:r w:rsidRPr="00F123B7">
              <w:rPr>
                <w:sz w:val="22"/>
                <w:szCs w:val="22"/>
                <w:lang w:val="en-US"/>
              </w:rPr>
              <w:t>Cisco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Catalyst</w:t>
            </w:r>
            <w:r w:rsidRPr="00F123B7">
              <w:rPr>
                <w:sz w:val="22"/>
                <w:szCs w:val="22"/>
              </w:rPr>
              <w:t xml:space="preserve"> 2960-48</w:t>
            </w:r>
            <w:r w:rsidRPr="00F123B7">
              <w:rPr>
                <w:sz w:val="22"/>
                <w:szCs w:val="22"/>
                <w:lang w:val="en-US"/>
              </w:rPr>
              <w:t>PST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L</w:t>
            </w:r>
            <w:r w:rsidRPr="00F123B7">
              <w:rPr>
                <w:sz w:val="22"/>
                <w:szCs w:val="22"/>
              </w:rPr>
              <w:t xml:space="preserve"> (в </w:t>
            </w:r>
            <w:proofErr w:type="spellStart"/>
            <w:r w:rsidRPr="00F123B7">
              <w:rPr>
                <w:sz w:val="22"/>
                <w:szCs w:val="22"/>
              </w:rPr>
              <w:t>т.ч</w:t>
            </w:r>
            <w:proofErr w:type="spellEnd"/>
            <w:r w:rsidRPr="00F123B7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CON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SNT</w:t>
            </w:r>
            <w:r w:rsidRPr="00F123B7">
              <w:rPr>
                <w:sz w:val="22"/>
                <w:szCs w:val="22"/>
              </w:rPr>
              <w:t>-2964</w:t>
            </w:r>
            <w:r w:rsidRPr="00F123B7">
              <w:rPr>
                <w:sz w:val="22"/>
                <w:szCs w:val="22"/>
                <w:lang w:val="en-US"/>
              </w:rPr>
              <w:t>STL</w:t>
            </w:r>
            <w:r w:rsidRPr="00F123B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123B7">
              <w:rPr>
                <w:sz w:val="22"/>
                <w:szCs w:val="22"/>
                <w:lang w:val="en-US"/>
              </w:rPr>
              <w:t>Wi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Fi</w:t>
            </w:r>
            <w:r w:rsidRPr="00F123B7">
              <w:rPr>
                <w:sz w:val="22"/>
                <w:szCs w:val="22"/>
              </w:rPr>
              <w:t xml:space="preserve"> Тип1 </w:t>
            </w:r>
            <w:r w:rsidRPr="00F123B7">
              <w:rPr>
                <w:sz w:val="22"/>
                <w:szCs w:val="22"/>
                <w:lang w:val="en-US"/>
              </w:rPr>
              <w:t>UBIQUITI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UAP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AC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PRO</w:t>
            </w:r>
            <w:r w:rsidRPr="00F123B7">
              <w:rPr>
                <w:sz w:val="22"/>
                <w:szCs w:val="22"/>
              </w:rPr>
              <w:t xml:space="preserve"> - 1 шт., Проектор </w:t>
            </w:r>
            <w:r w:rsidRPr="00F123B7">
              <w:rPr>
                <w:sz w:val="22"/>
                <w:szCs w:val="22"/>
                <w:lang w:val="en-US"/>
              </w:rPr>
              <w:t>NEC</w:t>
            </w:r>
            <w:r w:rsidRPr="00F123B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123B7">
              <w:rPr>
                <w:sz w:val="22"/>
                <w:szCs w:val="22"/>
                <w:lang w:val="en-US"/>
              </w:rPr>
              <w:t>Cisco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WS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C</w:t>
            </w:r>
            <w:r w:rsidRPr="00F123B7">
              <w:rPr>
                <w:sz w:val="22"/>
                <w:szCs w:val="22"/>
              </w:rPr>
              <w:t>2960+48</w:t>
            </w:r>
            <w:r w:rsidRPr="00F123B7">
              <w:rPr>
                <w:sz w:val="22"/>
                <w:szCs w:val="22"/>
                <w:lang w:val="en-US"/>
              </w:rPr>
              <w:t>PST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L</w:t>
            </w:r>
            <w:r w:rsidRPr="00F123B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Switch</w:t>
            </w:r>
            <w:r w:rsidRPr="00F123B7">
              <w:rPr>
                <w:sz w:val="22"/>
                <w:szCs w:val="22"/>
              </w:rPr>
              <w:t xml:space="preserve"> 2626 - 1 шт., Компьютер </w:t>
            </w:r>
            <w:r w:rsidRPr="00F123B7">
              <w:rPr>
                <w:sz w:val="22"/>
                <w:szCs w:val="22"/>
                <w:lang w:val="en-US"/>
              </w:rPr>
              <w:t>Intel</w:t>
            </w:r>
            <w:r w:rsidRPr="00F123B7">
              <w:rPr>
                <w:sz w:val="22"/>
                <w:szCs w:val="22"/>
              </w:rPr>
              <w:t xml:space="preserve">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x</w:t>
            </w:r>
            <w:r w:rsidRPr="00F123B7">
              <w:rPr>
                <w:sz w:val="22"/>
                <w:szCs w:val="22"/>
              </w:rPr>
              <w:t xml:space="preserve">2 </w:t>
            </w:r>
            <w:r w:rsidRPr="00F123B7">
              <w:rPr>
                <w:sz w:val="22"/>
                <w:szCs w:val="22"/>
                <w:lang w:val="en-US"/>
              </w:rPr>
              <w:t>g</w:t>
            </w:r>
            <w:r w:rsidRPr="00F123B7">
              <w:rPr>
                <w:sz w:val="22"/>
                <w:szCs w:val="22"/>
              </w:rPr>
              <w:t>3250 /500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123B7">
              <w:rPr>
                <w:sz w:val="22"/>
                <w:szCs w:val="22"/>
              </w:rPr>
              <w:t xml:space="preserve">/монитор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123B7">
              <w:rPr>
                <w:sz w:val="22"/>
                <w:szCs w:val="22"/>
              </w:rPr>
              <w:t xml:space="preserve"> 21.5' - 1 шт., </w:t>
            </w:r>
            <w:r w:rsidRPr="00F123B7">
              <w:rPr>
                <w:sz w:val="22"/>
                <w:szCs w:val="22"/>
                <w:lang w:val="en-US"/>
              </w:rPr>
              <w:t>IP</w:t>
            </w:r>
            <w:r w:rsidRPr="00F123B7">
              <w:rPr>
                <w:sz w:val="22"/>
                <w:szCs w:val="22"/>
              </w:rPr>
              <w:t xml:space="preserve"> видеокамера </w:t>
            </w:r>
            <w:r w:rsidRPr="00F123B7">
              <w:rPr>
                <w:sz w:val="22"/>
                <w:szCs w:val="22"/>
                <w:lang w:val="en-US"/>
              </w:rPr>
              <w:t>Ubiquiti</w:t>
            </w:r>
            <w:r w:rsidRPr="00F123B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123B7">
              <w:rPr>
                <w:sz w:val="22"/>
                <w:szCs w:val="22"/>
                <w:lang w:val="en-US"/>
              </w:rPr>
              <w:t>UNI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FI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AP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PRO</w:t>
            </w:r>
            <w:r w:rsidRPr="00F123B7">
              <w:rPr>
                <w:sz w:val="22"/>
                <w:szCs w:val="22"/>
              </w:rPr>
              <w:t>/</w:t>
            </w:r>
            <w:r w:rsidRPr="00F123B7">
              <w:rPr>
                <w:sz w:val="22"/>
                <w:szCs w:val="22"/>
                <w:lang w:val="en-US"/>
              </w:rPr>
              <w:t>Ubiquiti</w:t>
            </w:r>
            <w:r w:rsidRPr="00F123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1CBE71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551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55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55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55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Дайте определение понятия финансовой отчётности и охарактеризуйте ее состав.</w:t>
            </w:r>
          </w:p>
        </w:tc>
      </w:tr>
      <w:tr w:rsidR="009E6058" w14:paraId="0C3E101F" w14:textId="77777777" w:rsidTr="00F00293">
        <w:tc>
          <w:tcPr>
            <w:tcW w:w="562" w:type="dxa"/>
          </w:tcPr>
          <w:p w14:paraId="418B3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794AFA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предмет, цели, задачи и методы анализа финансовой отчётности.</w:t>
            </w:r>
          </w:p>
        </w:tc>
      </w:tr>
      <w:tr w:rsidR="009E6058" w14:paraId="67D6D36C" w14:textId="77777777" w:rsidTr="00F00293">
        <w:tc>
          <w:tcPr>
            <w:tcW w:w="562" w:type="dxa"/>
          </w:tcPr>
          <w:p w14:paraId="43FD2A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5B68F8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основные показатели финансовой независимости, изложите порядок их расчета и методику анализа.</w:t>
            </w:r>
          </w:p>
        </w:tc>
      </w:tr>
      <w:tr w:rsidR="009E6058" w14:paraId="407E438C" w14:textId="77777777" w:rsidTr="00F00293">
        <w:tc>
          <w:tcPr>
            <w:tcW w:w="562" w:type="dxa"/>
          </w:tcPr>
          <w:p w14:paraId="3779D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DC7B97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основные коэффициенты ликвидности, изложите порядок их расчета и методику анализа.</w:t>
            </w:r>
          </w:p>
        </w:tc>
      </w:tr>
      <w:tr w:rsidR="009E6058" w14:paraId="50C53208" w14:textId="77777777" w:rsidTr="00F00293">
        <w:tc>
          <w:tcPr>
            <w:tcW w:w="562" w:type="dxa"/>
          </w:tcPr>
          <w:p w14:paraId="46F21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5E67E9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систему критериев для оценки потенциального банкротства организации.</w:t>
            </w:r>
          </w:p>
        </w:tc>
      </w:tr>
      <w:tr w:rsidR="009E6058" w14:paraId="5A76AFEA" w14:textId="77777777" w:rsidTr="00F00293">
        <w:tc>
          <w:tcPr>
            <w:tcW w:w="562" w:type="dxa"/>
          </w:tcPr>
          <w:p w14:paraId="381D3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937184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Дайте определение понятия «чистые активы» и изложите методику их расчёта.</w:t>
            </w:r>
          </w:p>
        </w:tc>
      </w:tr>
      <w:tr w:rsidR="009E6058" w14:paraId="19D6F09C" w14:textId="77777777" w:rsidTr="00F00293">
        <w:tc>
          <w:tcPr>
            <w:tcW w:w="562" w:type="dxa"/>
          </w:tcPr>
          <w:p w14:paraId="16479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A4DD9F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состав дебиторской задолженности и изложите методику её анализа.</w:t>
            </w:r>
          </w:p>
        </w:tc>
      </w:tr>
      <w:tr w:rsidR="009E6058" w14:paraId="391D4C63" w14:textId="77777777" w:rsidTr="00F00293">
        <w:tc>
          <w:tcPr>
            <w:tcW w:w="562" w:type="dxa"/>
          </w:tcPr>
          <w:p w14:paraId="65D94D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90C689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состав кредиторской задолженности и изложите методику её анализа.</w:t>
            </w:r>
          </w:p>
        </w:tc>
      </w:tr>
      <w:tr w:rsidR="009E6058" w14:paraId="39B430EE" w14:textId="77777777" w:rsidTr="00F00293">
        <w:tc>
          <w:tcPr>
            <w:tcW w:w="562" w:type="dxa"/>
          </w:tcPr>
          <w:p w14:paraId="34084A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D2E710F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систему показателей эффективности использования оборотных активов и изложите методику их анализа.</w:t>
            </w:r>
          </w:p>
        </w:tc>
      </w:tr>
      <w:tr w:rsidR="009E6058" w14:paraId="0FEE47D7" w14:textId="77777777" w:rsidTr="00F00293">
        <w:tc>
          <w:tcPr>
            <w:tcW w:w="562" w:type="dxa"/>
          </w:tcPr>
          <w:p w14:paraId="50C5E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2CFFB73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систему финансовых результатов в отчетности и методические приёмы анализа их динамики.</w:t>
            </w:r>
          </w:p>
        </w:tc>
      </w:tr>
      <w:tr w:rsidR="009E6058" w14:paraId="4F7B7B68" w14:textId="77777777" w:rsidTr="00F00293">
        <w:tc>
          <w:tcPr>
            <w:tcW w:w="562" w:type="dxa"/>
          </w:tcPr>
          <w:p w14:paraId="4346C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E46DC3B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методику факторного анализа прибыли от продаж и охарактеризуйте резервы её роста.</w:t>
            </w:r>
          </w:p>
        </w:tc>
      </w:tr>
      <w:tr w:rsidR="009E6058" w14:paraId="0C6A6252" w14:textId="77777777" w:rsidTr="00F00293">
        <w:tc>
          <w:tcPr>
            <w:tcW w:w="562" w:type="dxa"/>
          </w:tcPr>
          <w:p w14:paraId="4F3A1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E6C042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методику факторного анализа прибыли до налогообложения и охарактеризуйте резервы её роста.</w:t>
            </w:r>
          </w:p>
        </w:tc>
      </w:tr>
      <w:tr w:rsidR="009E6058" w14:paraId="0EDB1A8E" w14:textId="77777777" w:rsidTr="00F00293">
        <w:tc>
          <w:tcPr>
            <w:tcW w:w="562" w:type="dxa"/>
          </w:tcPr>
          <w:p w14:paraId="684A9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51EC18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методические приёмы факторного анализа рентабельности продукции (работ, услуг) и охарактеризуйте резервы её повышения.</w:t>
            </w:r>
          </w:p>
        </w:tc>
      </w:tr>
      <w:tr w:rsidR="009E6058" w14:paraId="001A3642" w14:textId="77777777" w:rsidTr="00F00293">
        <w:tc>
          <w:tcPr>
            <w:tcW w:w="562" w:type="dxa"/>
          </w:tcPr>
          <w:p w14:paraId="06967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58C3D58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методические приёмы факторного анализа рентабельности совокупных активов и охарактеризуйте резервы её повышения.</w:t>
            </w:r>
          </w:p>
        </w:tc>
      </w:tr>
      <w:tr w:rsidR="009E6058" w14:paraId="7AB56958" w14:textId="77777777" w:rsidTr="00F00293">
        <w:tc>
          <w:tcPr>
            <w:tcW w:w="562" w:type="dxa"/>
          </w:tcPr>
          <w:p w14:paraId="08A03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014B61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методические приёмы факторного анализа рентабельности собственного капитала и охарактеризуйте резервы её повышения.</w:t>
            </w:r>
          </w:p>
        </w:tc>
      </w:tr>
      <w:tr w:rsidR="009E6058" w14:paraId="17C2AE75" w14:textId="77777777" w:rsidTr="00F00293">
        <w:tc>
          <w:tcPr>
            <w:tcW w:w="562" w:type="dxa"/>
          </w:tcPr>
          <w:p w14:paraId="1C975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05A61D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методику анализа устойчивости экономического роста организации.</w:t>
            </w:r>
          </w:p>
        </w:tc>
      </w:tr>
      <w:tr w:rsidR="009E6058" w14:paraId="7CB96A2C" w14:textId="77777777" w:rsidTr="00F00293">
        <w:tc>
          <w:tcPr>
            <w:tcW w:w="562" w:type="dxa"/>
          </w:tcPr>
          <w:p w14:paraId="22AB8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1A9B02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целевое назначение отчёта о движении денежных средств.</w:t>
            </w:r>
          </w:p>
        </w:tc>
      </w:tr>
      <w:tr w:rsidR="009E6058" w14:paraId="66D930AF" w14:textId="77777777" w:rsidTr="00F00293">
        <w:tc>
          <w:tcPr>
            <w:tcW w:w="562" w:type="dxa"/>
          </w:tcPr>
          <w:p w14:paraId="702B21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9E0957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прямой метод анализа отчёта о движении денежных средств.</w:t>
            </w:r>
          </w:p>
        </w:tc>
      </w:tr>
      <w:tr w:rsidR="009E6058" w14:paraId="18C48C22" w14:textId="77777777" w:rsidTr="00F00293">
        <w:tc>
          <w:tcPr>
            <w:tcW w:w="562" w:type="dxa"/>
          </w:tcPr>
          <w:p w14:paraId="352DA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80F85B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косвенный метод анализа отчёта о движении денежных средств.</w:t>
            </w:r>
          </w:p>
        </w:tc>
      </w:tr>
      <w:tr w:rsidR="009E6058" w14:paraId="66092C5E" w14:textId="77777777" w:rsidTr="00F00293">
        <w:tc>
          <w:tcPr>
            <w:tcW w:w="562" w:type="dxa"/>
          </w:tcPr>
          <w:p w14:paraId="4740B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86DE41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методику оценки эффективности денежного потока от текущих, инвестиционных и финансовых операций.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55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23B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55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23B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23B7" w14:paraId="5A1C9382" w14:textId="77777777" w:rsidTr="00801458">
        <w:tc>
          <w:tcPr>
            <w:tcW w:w="2336" w:type="dxa"/>
          </w:tcPr>
          <w:p w14:paraId="4C518DAB" w14:textId="77777777" w:rsidR="005D65A5" w:rsidRPr="00F123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23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23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23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23B7" w14:paraId="07658034" w14:textId="77777777" w:rsidTr="00801458">
        <w:tc>
          <w:tcPr>
            <w:tcW w:w="2336" w:type="dxa"/>
          </w:tcPr>
          <w:p w14:paraId="1553D698" w14:textId="78F29BFB" w:rsidR="005D65A5" w:rsidRPr="00F123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123B7" w14:paraId="5ACF72BA" w14:textId="77777777" w:rsidTr="00801458">
        <w:tc>
          <w:tcPr>
            <w:tcW w:w="2336" w:type="dxa"/>
          </w:tcPr>
          <w:p w14:paraId="08F7FA4D" w14:textId="77777777" w:rsidR="005D65A5" w:rsidRPr="00F123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4A21E2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302A0A3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D95646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F123B7" w14:paraId="7AE75603" w14:textId="77777777" w:rsidTr="00801458">
        <w:tc>
          <w:tcPr>
            <w:tcW w:w="2336" w:type="dxa"/>
          </w:tcPr>
          <w:p w14:paraId="6371255B" w14:textId="77777777" w:rsidR="005D65A5" w:rsidRPr="00F123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B30175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4BA07A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5819ED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F123B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23B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55149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23B7" w14:paraId="5665F6A3" w14:textId="77777777" w:rsidTr="00F123B7">
        <w:tc>
          <w:tcPr>
            <w:tcW w:w="562" w:type="dxa"/>
          </w:tcPr>
          <w:p w14:paraId="2C966E27" w14:textId="77777777" w:rsidR="00F123B7" w:rsidRDefault="00F123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0C8C10" w14:textId="77777777" w:rsidR="00F123B7" w:rsidRDefault="00F123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3DFD40" w14:textId="77777777" w:rsidR="00F123B7" w:rsidRPr="00F123B7" w:rsidRDefault="00F123B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23B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55150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123B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23B7" w14:paraId="0267C479" w14:textId="77777777" w:rsidTr="00801458">
        <w:tc>
          <w:tcPr>
            <w:tcW w:w="2500" w:type="pct"/>
          </w:tcPr>
          <w:p w14:paraId="37F699C9" w14:textId="77777777" w:rsidR="00B8237E" w:rsidRPr="00F123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23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23B7" w14:paraId="3F240151" w14:textId="77777777" w:rsidTr="00801458">
        <w:tc>
          <w:tcPr>
            <w:tcW w:w="2500" w:type="pct"/>
          </w:tcPr>
          <w:p w14:paraId="61E91592" w14:textId="61A0874C" w:rsidR="00B8237E" w:rsidRPr="00F123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123B7" w:rsidRDefault="005C548A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123B7" w14:paraId="113D0C06" w14:textId="77777777" w:rsidTr="00801458">
        <w:tc>
          <w:tcPr>
            <w:tcW w:w="2500" w:type="pct"/>
          </w:tcPr>
          <w:p w14:paraId="17DBA4C8" w14:textId="77777777" w:rsidR="00B8237E" w:rsidRPr="00F123B7" w:rsidRDefault="00B8237E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04D5184" w14:textId="77777777" w:rsidR="00B8237E" w:rsidRPr="00F123B7" w:rsidRDefault="005C548A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F123B7" w14:paraId="1B368611" w14:textId="77777777" w:rsidTr="00801458">
        <w:tc>
          <w:tcPr>
            <w:tcW w:w="2500" w:type="pct"/>
          </w:tcPr>
          <w:p w14:paraId="6E02F833" w14:textId="77777777" w:rsidR="00B8237E" w:rsidRPr="00F123B7" w:rsidRDefault="00B8237E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F8BB4F" w14:textId="77777777" w:rsidR="00B8237E" w:rsidRPr="00F123B7" w:rsidRDefault="005C548A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F123B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123B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55151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123B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123B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123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123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123B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123B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123B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123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123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EDC62" w14:textId="77777777" w:rsidR="00A7217C" w:rsidRDefault="00A7217C" w:rsidP="00315CA6">
      <w:pPr>
        <w:spacing w:after="0" w:line="240" w:lineRule="auto"/>
      </w:pPr>
      <w:r>
        <w:separator/>
      </w:r>
    </w:p>
  </w:endnote>
  <w:endnote w:type="continuationSeparator" w:id="0">
    <w:p w14:paraId="2829CC96" w14:textId="77777777" w:rsidR="00A7217C" w:rsidRDefault="00A721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1F7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9A503" w14:textId="77777777" w:rsidR="00A7217C" w:rsidRDefault="00A7217C" w:rsidP="00315CA6">
      <w:pPr>
        <w:spacing w:after="0" w:line="240" w:lineRule="auto"/>
      </w:pPr>
      <w:r>
        <w:separator/>
      </w:r>
    </w:p>
  </w:footnote>
  <w:footnote w:type="continuationSeparator" w:id="0">
    <w:p w14:paraId="5D3BA83C" w14:textId="77777777" w:rsidR="00A7217C" w:rsidRDefault="00A721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7A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7F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25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217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509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1F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3B7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A7F4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8910" TargetMode="External"/><Relationship Id="rId18" Type="http://schemas.openxmlformats.org/officeDocument/2006/relationships/hyperlink" Target="https://znanium.com/catalog/product/125743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product/1085542%20%20%2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448" TargetMode="External"/><Relationship Id="rId17" Type="http://schemas.openxmlformats.org/officeDocument/2006/relationships/hyperlink" Target="https://znanium.com/catalog/product/1230420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494324%20%20%20" TargetMode="External"/><Relationship Id="rId20" Type="http://schemas.openxmlformats.org/officeDocument/2006/relationships/hyperlink" Target="https://znanium.com/catalog/product/1255456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znanium.com/catalog/product/1242227%20%2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007" TargetMode="External"/><Relationship Id="rId23" Type="http://schemas.openxmlformats.org/officeDocument/2006/relationships/hyperlink" Target="https://znanium.com/catalog/product/1233657%20%20%20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product/1121571%20%20%20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5006" TargetMode="External"/><Relationship Id="rId22" Type="http://schemas.openxmlformats.org/officeDocument/2006/relationships/hyperlink" Target="https://znanium.com/catalog/product/1655068%20%20%20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79A40A-52FF-4CF4-9EC8-1F079DCE1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3757</Words>
  <Characters>21421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